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2B" w:rsidRDefault="00743B2B">
      <w:pPr>
        <w:ind w:firstLine="0"/>
      </w:pPr>
    </w:p>
    <w:p w:rsidR="00743B2B" w:rsidRDefault="003059D5">
      <w:pPr>
        <w:ind w:firstLine="0"/>
        <w:rPr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>
            <wp:extent cx="5045710" cy="1256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2" t="-41" r="-1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2B" w:rsidRDefault="003059D5">
      <w:pPr>
        <w:ind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80-680  Gdańsk – Wyspa </w:t>
      </w:r>
      <w:proofErr w:type="spellStart"/>
      <w:r>
        <w:rPr>
          <w:rFonts w:ascii="Arial" w:hAnsi="Arial" w:cs="Arial"/>
          <w:b/>
        </w:rPr>
        <w:t>Sobieszewska</w:t>
      </w:r>
      <w:proofErr w:type="spellEnd"/>
      <w:r>
        <w:rPr>
          <w:rFonts w:ascii="Arial" w:hAnsi="Arial" w:cs="Arial"/>
          <w:b/>
        </w:rPr>
        <w:t>, ul. Turystyczna 3</w:t>
      </w:r>
    </w:p>
    <w:p w:rsidR="00743B2B" w:rsidRDefault="00743B2B">
      <w:pPr>
        <w:tabs>
          <w:tab w:val="left" w:pos="1860"/>
        </w:tabs>
        <w:ind w:firstLine="0"/>
        <w:rPr>
          <w:rFonts w:ascii="Arial" w:hAnsi="Arial" w:cs="Arial"/>
          <w:b/>
          <w:sz w:val="20"/>
          <w:szCs w:val="20"/>
          <w:lang w:eastAsia="pl-PL"/>
        </w:rPr>
      </w:pPr>
    </w:p>
    <w:p w:rsidR="00743B2B" w:rsidRDefault="003059D5">
      <w:pPr>
        <w:ind w:firstLine="0"/>
        <w:rPr>
          <w:rFonts w:ascii="Arial" w:hAnsi="Arial" w:cs="Arial"/>
          <w:b/>
          <w:lang w:eastAsia="pl-PL"/>
        </w:rPr>
      </w:pPr>
      <w:r>
        <w:rPr>
          <w:rFonts w:ascii="Arial" w:eastAsia="Arial" w:hAnsi="Arial" w:cs="Arial"/>
          <w:b/>
          <w:lang w:eastAsia="pl-PL"/>
        </w:rPr>
        <w:t xml:space="preserve">                                </w:t>
      </w:r>
      <w:r>
        <w:rPr>
          <w:rFonts w:ascii="Arial" w:eastAsia="Arial" w:hAnsi="Arial" w:cs="Arial"/>
          <w:lang w:eastAsia="pl-PL"/>
        </w:rPr>
        <w:t xml:space="preserve">            </w:t>
      </w:r>
      <w:r>
        <w:rPr>
          <w:rFonts w:ascii="Arial" w:hAnsi="Arial" w:cs="Arial"/>
          <w:b/>
        </w:rPr>
        <w:t>Porządek</w:t>
      </w:r>
    </w:p>
    <w:p w:rsidR="00743B2B" w:rsidRDefault="003059D5">
      <w:pPr>
        <w:ind w:firstLine="0"/>
        <w:jc w:val="both"/>
      </w:pPr>
      <w:r>
        <w:rPr>
          <w:rFonts w:ascii="Arial" w:eastAsia="Arial" w:hAnsi="Arial" w:cs="Arial"/>
          <w:b/>
        </w:rPr>
        <w:t xml:space="preserve">             I</w:t>
      </w:r>
      <w:r w:rsidR="00A446AE">
        <w:rPr>
          <w:rFonts w:ascii="Arial" w:eastAsia="Arial" w:hAnsi="Arial" w:cs="Arial"/>
          <w:b/>
        </w:rPr>
        <w:t xml:space="preserve">V </w:t>
      </w:r>
      <w:r>
        <w:rPr>
          <w:rFonts w:ascii="Arial" w:hAnsi="Arial" w:cs="Arial"/>
          <w:b/>
        </w:rPr>
        <w:t xml:space="preserve">Sesji Rady Dzielnicy Wyspa </w:t>
      </w:r>
      <w:proofErr w:type="spellStart"/>
      <w:r>
        <w:rPr>
          <w:rFonts w:ascii="Arial" w:hAnsi="Arial" w:cs="Arial"/>
          <w:b/>
        </w:rPr>
        <w:t>Sobieszewska</w:t>
      </w:r>
      <w:proofErr w:type="spellEnd"/>
    </w:p>
    <w:p w:rsidR="00743B2B" w:rsidRDefault="003059D5">
      <w:pPr>
        <w:jc w:val="both"/>
      </w:pPr>
      <w:r>
        <w:rPr>
          <w:rFonts w:ascii="Arial" w:eastAsia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w dniu </w:t>
      </w:r>
      <w:r w:rsidR="00A446AE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maja 2019 roku  /godz.17.00/.</w:t>
      </w:r>
    </w:p>
    <w:p w:rsidR="00743B2B" w:rsidRDefault="00743B2B">
      <w:pPr>
        <w:ind w:firstLine="0"/>
        <w:rPr>
          <w:rFonts w:ascii="Arial" w:hAnsi="Arial" w:cs="Arial"/>
          <w:sz w:val="20"/>
          <w:szCs w:val="20"/>
        </w:rPr>
      </w:pPr>
    </w:p>
    <w:p w:rsidR="00743B2B" w:rsidRDefault="003059D5">
      <w:pPr>
        <w:ind w:firstLine="0"/>
      </w:pPr>
      <w:r>
        <w:rPr>
          <w:rFonts w:ascii="Arial" w:hAnsi="Arial" w:cs="Arial"/>
          <w:sz w:val="20"/>
          <w:szCs w:val="20"/>
        </w:rPr>
        <w:t>1. Sprawy regulaminowe  - otwarcie Sesji.</w:t>
      </w:r>
    </w:p>
    <w:p w:rsidR="00743B2B" w:rsidRDefault="003059D5">
      <w:pPr>
        <w:ind w:firstLine="0"/>
      </w:pPr>
      <w:r>
        <w:rPr>
          <w:rFonts w:ascii="Arial" w:hAnsi="Arial" w:cs="Arial"/>
          <w:sz w:val="20"/>
          <w:szCs w:val="20"/>
        </w:rPr>
        <w:t>2. Sprawy bieżące:</w:t>
      </w:r>
    </w:p>
    <w:p w:rsidR="00743B2B" w:rsidRDefault="003059D5">
      <w:pPr>
        <w:ind w:firstLine="0"/>
      </w:pPr>
      <w:r>
        <w:rPr>
          <w:rFonts w:ascii="Arial" w:hAnsi="Arial" w:cs="Arial"/>
          <w:sz w:val="20"/>
          <w:szCs w:val="20"/>
        </w:rPr>
        <w:t xml:space="preserve">    Referują: przewodniczący rady i zarządu oraz radni według zgłoszenia.</w:t>
      </w:r>
    </w:p>
    <w:p w:rsidR="00A446AE" w:rsidRDefault="003059D5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A446AE">
        <w:rPr>
          <w:rFonts w:ascii="Arial" w:hAnsi="Arial" w:cs="Arial"/>
          <w:sz w:val="20"/>
          <w:szCs w:val="20"/>
        </w:rPr>
        <w:t xml:space="preserve"> Podjęcie uchwały w sprawie rozdzielenia środków finansowych na działalność statutową</w:t>
      </w:r>
    </w:p>
    <w:p w:rsidR="0013587E" w:rsidRDefault="00A446AE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w 2019 roku.</w:t>
      </w:r>
      <w:r w:rsidR="0013587E">
        <w:rPr>
          <w:rFonts w:ascii="Arial" w:hAnsi="Arial" w:cs="Arial"/>
          <w:sz w:val="20"/>
          <w:szCs w:val="20"/>
        </w:rPr>
        <w:t xml:space="preserve"> </w:t>
      </w:r>
      <w:r w:rsidR="0013587E" w:rsidRPr="0013587E">
        <w:rPr>
          <w:rFonts w:ascii="Arial" w:hAnsi="Arial" w:cs="Arial"/>
          <w:b/>
          <w:sz w:val="20"/>
          <w:szCs w:val="20"/>
        </w:rPr>
        <w:t>Druk IV/16/2019</w:t>
      </w:r>
    </w:p>
    <w:p w:rsidR="00743B2B" w:rsidRDefault="0013587E">
      <w:pPr>
        <w:ind w:firstLine="0"/>
      </w:pPr>
      <w:r>
        <w:rPr>
          <w:rFonts w:ascii="Arial" w:hAnsi="Arial" w:cs="Arial"/>
          <w:sz w:val="20"/>
          <w:szCs w:val="20"/>
        </w:rPr>
        <w:t xml:space="preserve">    Referuje: Przewodniczący Zarządu.</w:t>
      </w:r>
      <w:r w:rsidR="00A446AE">
        <w:rPr>
          <w:rFonts w:ascii="Arial" w:hAnsi="Arial" w:cs="Arial"/>
          <w:sz w:val="20"/>
          <w:szCs w:val="20"/>
        </w:rPr>
        <w:t xml:space="preserve"> </w:t>
      </w:r>
    </w:p>
    <w:p w:rsidR="00743B2B" w:rsidRDefault="003059D5" w:rsidP="00A446AE">
      <w:pPr>
        <w:ind w:firstLine="0"/>
      </w:pPr>
      <w:r>
        <w:rPr>
          <w:rFonts w:ascii="Arial" w:hAnsi="Arial" w:cs="Arial"/>
          <w:sz w:val="20"/>
          <w:szCs w:val="20"/>
        </w:rPr>
        <w:t xml:space="preserve">4. </w:t>
      </w:r>
      <w:r w:rsidR="00A446AE">
        <w:rPr>
          <w:rFonts w:ascii="Arial" w:hAnsi="Arial" w:cs="Arial"/>
          <w:sz w:val="20"/>
          <w:szCs w:val="20"/>
        </w:rPr>
        <w:t>Ustalenie planu dyżurów radnych i terminarz sesji na 2019 rok.</w:t>
      </w:r>
    </w:p>
    <w:p w:rsidR="00743B2B" w:rsidRDefault="00A446AE">
      <w:pPr>
        <w:ind w:firstLine="0"/>
      </w:pPr>
      <w:r>
        <w:rPr>
          <w:rFonts w:ascii="Arial" w:hAnsi="Arial" w:cs="Arial"/>
          <w:sz w:val="20"/>
          <w:szCs w:val="20"/>
        </w:rPr>
        <w:t>5</w:t>
      </w:r>
      <w:r w:rsidR="003059D5">
        <w:rPr>
          <w:rFonts w:ascii="Arial" w:hAnsi="Arial" w:cs="Arial"/>
          <w:sz w:val="20"/>
          <w:szCs w:val="20"/>
        </w:rPr>
        <w:t xml:space="preserve">. Dyskusja i wolne wnioski. </w:t>
      </w:r>
    </w:p>
    <w:p w:rsidR="00743B2B" w:rsidRDefault="00A446AE">
      <w:pPr>
        <w:ind w:firstLine="0"/>
      </w:pPr>
      <w:r>
        <w:rPr>
          <w:rFonts w:ascii="Arial" w:hAnsi="Arial" w:cs="Arial"/>
          <w:sz w:val="20"/>
          <w:szCs w:val="20"/>
        </w:rPr>
        <w:t>6</w:t>
      </w:r>
      <w:r w:rsidR="003059D5">
        <w:rPr>
          <w:rFonts w:ascii="Arial" w:hAnsi="Arial" w:cs="Arial"/>
          <w:sz w:val="20"/>
          <w:szCs w:val="20"/>
        </w:rPr>
        <w:t>. Zakończenie sesji.</w:t>
      </w:r>
    </w:p>
    <w:p w:rsidR="00743B2B" w:rsidRDefault="00743B2B">
      <w:pPr>
        <w:ind w:firstLine="0"/>
        <w:rPr>
          <w:rFonts w:ascii="Arial" w:hAnsi="Arial" w:cs="Arial"/>
          <w:sz w:val="20"/>
          <w:szCs w:val="20"/>
        </w:rPr>
      </w:pPr>
    </w:p>
    <w:p w:rsidR="00743B2B" w:rsidRDefault="00743B2B">
      <w:pPr>
        <w:ind w:firstLine="0"/>
        <w:rPr>
          <w:rFonts w:ascii="Arial" w:hAnsi="Arial" w:cs="Arial"/>
          <w:sz w:val="20"/>
          <w:szCs w:val="20"/>
        </w:rPr>
      </w:pPr>
    </w:p>
    <w:p w:rsidR="00743B2B" w:rsidRDefault="003059D5">
      <w:pPr>
        <w:ind w:firstLine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Przewodniczący</w:t>
      </w:r>
      <w:r>
        <w:rPr>
          <w:rFonts w:ascii="Arial" w:hAnsi="Arial" w:cs="Arial"/>
        </w:rPr>
        <w:t xml:space="preserve"> </w:t>
      </w:r>
    </w:p>
    <w:p w:rsidR="00743B2B" w:rsidRDefault="003059D5">
      <w:pPr>
        <w:ind w:firstLine="0"/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Rady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</w:p>
    <w:p w:rsidR="00743B2B" w:rsidRDefault="00743B2B">
      <w:pPr>
        <w:ind w:firstLine="0"/>
        <w:rPr>
          <w:rFonts w:ascii="Arial" w:hAnsi="Arial" w:cs="Arial"/>
          <w:sz w:val="20"/>
          <w:szCs w:val="20"/>
        </w:rPr>
      </w:pPr>
    </w:p>
    <w:p w:rsidR="00743B2B" w:rsidRDefault="003059D5" w:rsidP="001A42B2">
      <w:pPr>
        <w:ind w:firstLine="0"/>
        <w:rPr>
          <w:rFonts w:ascii="Trebuchet MS" w:hAnsi="Trebuchet MS" w:cs="Trebuchet MS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Jerzy </w:t>
      </w:r>
      <w:proofErr w:type="spellStart"/>
      <w:r>
        <w:rPr>
          <w:rFonts w:ascii="Arial" w:hAnsi="Arial" w:cs="Arial"/>
          <w:sz w:val="20"/>
          <w:szCs w:val="20"/>
        </w:rPr>
        <w:t>Petryczko</w:t>
      </w:r>
      <w:bookmarkStart w:id="0" w:name="_GoBack"/>
      <w:bookmarkEnd w:id="0"/>
      <w:proofErr w:type="spellEnd"/>
    </w:p>
    <w:p w:rsidR="00743B2B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743B2B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743B2B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743B2B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743B2B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743B2B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743B2B" w:rsidRDefault="00743B2B">
      <w:pPr>
        <w:tabs>
          <w:tab w:val="left" w:pos="1860"/>
        </w:tabs>
        <w:ind w:firstLine="0"/>
        <w:rPr>
          <w:rFonts w:ascii="Trebuchet MS" w:hAnsi="Trebuchet MS" w:cs="Trebuchet MS"/>
          <w:b/>
          <w:sz w:val="20"/>
          <w:szCs w:val="20"/>
        </w:rPr>
      </w:pPr>
    </w:p>
    <w:p w:rsidR="00743B2B" w:rsidRDefault="003059D5">
      <w:pPr>
        <w:tabs>
          <w:tab w:val="left" w:pos="1860"/>
        </w:tabs>
        <w:ind w:firstLine="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</w:t>
      </w:r>
    </w:p>
    <w:p w:rsidR="00743B2B" w:rsidRDefault="003059D5">
      <w:pPr>
        <w:ind w:firstLine="0"/>
        <w:rPr>
          <w:rFonts w:ascii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       </w:t>
      </w:r>
    </w:p>
    <w:p w:rsidR="00743B2B" w:rsidRDefault="00743B2B"/>
    <w:sectPr w:rsidR="00743B2B">
      <w:pgSz w:w="11906" w:h="16838"/>
      <w:pgMar w:top="1418" w:right="1418" w:bottom="1418" w:left="209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B"/>
    <w:rsid w:val="0013587E"/>
    <w:rsid w:val="001A42B2"/>
    <w:rsid w:val="003059D5"/>
    <w:rsid w:val="00743B2B"/>
    <w:rsid w:val="00A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AF1F8-1A95-4F60-A80A-F24E3877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Filipowicz Tomasz</cp:lastModifiedBy>
  <cp:revision>2</cp:revision>
  <cp:lastPrinted>2018-11-02T18:11:00Z</cp:lastPrinted>
  <dcterms:created xsi:type="dcterms:W3CDTF">2019-05-16T15:07:00Z</dcterms:created>
  <dcterms:modified xsi:type="dcterms:W3CDTF">2019-05-16T15:07:00Z</dcterms:modified>
  <dc:language>pl-PL</dc:language>
</cp:coreProperties>
</file>